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7AD169FD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EDBF915" w14:textId="1E4C1399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67EF834D" w14:textId="77777777" w:rsidR="005F5419" w:rsidRPr="0070462E" w:rsidRDefault="005F5419" w:rsidP="005F5419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262F27D5" w14:textId="205A5BFC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6C971DE2" w14:textId="77777777" w:rsidR="00F72956" w:rsidRPr="000A506D" w:rsidRDefault="00F72956" w:rsidP="00F72956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7C625BFD" w14:textId="77777777" w:rsidR="00F72956" w:rsidRPr="000A506D" w:rsidRDefault="00F72956" w:rsidP="00F72956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646FE089" w14:textId="77777777" w:rsidR="00F72956" w:rsidRPr="000A506D" w:rsidRDefault="00F72956" w:rsidP="00F72956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3305C9B4" w14:textId="77777777" w:rsidR="00F72956" w:rsidRPr="000A506D" w:rsidRDefault="00F72956" w:rsidP="00F72956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</w:t>
      </w:r>
      <w:r w:rsidRPr="00E8794E">
        <w:rPr>
          <w:rFonts w:eastAsia="Times New Roman" w:cs="Calibri"/>
          <w:b/>
          <w:bCs/>
          <w:szCs w:val="18"/>
          <w:lang w:eastAsia="pl-PL"/>
        </w:rPr>
        <w:t>do projektowania</w:t>
      </w:r>
      <w:r w:rsidRPr="000A506D">
        <w:rPr>
          <w:rFonts w:eastAsia="Times New Roman" w:cs="Calibri"/>
          <w:szCs w:val="18"/>
          <w:lang w:eastAsia="pl-PL"/>
        </w:rPr>
        <w:t xml:space="preserve">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0017C161" w14:textId="77777777" w:rsidR="00F72956" w:rsidRPr="000A506D" w:rsidRDefault="00F72956" w:rsidP="00F72956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</w:t>
      </w:r>
      <w:r w:rsidRPr="00E8794E">
        <w:rPr>
          <w:rFonts w:eastAsia="Times New Roman" w:cs="Calibri"/>
          <w:b/>
          <w:bCs/>
          <w:szCs w:val="18"/>
          <w:lang w:eastAsia="pl-PL"/>
        </w:rPr>
        <w:t>kierowania robotami w</w:t>
      </w:r>
      <w:r w:rsidRPr="000A506D">
        <w:rPr>
          <w:rFonts w:eastAsia="Times New Roman" w:cs="Calibri"/>
          <w:szCs w:val="18"/>
          <w:lang w:eastAsia="pl-PL"/>
        </w:rPr>
        <w:t xml:space="preserve">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2A62688D" w:rsidR="000A506D" w:rsidRPr="000A506D" w:rsidRDefault="00F72956" w:rsidP="00F72956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="000A506D"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Dopuszcza się zmianę osób wskazanych powyżej. W przypadku zmiany osoby wymienionych w Wykazie bądź konieczności zastępstwa takiej osoby, Wykonawca poinformuje o tym fakcie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lastRenderedPageBreak/>
        <w:t>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lastRenderedPageBreak/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77777777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60090ADC" w14:textId="7553C391" w:rsidR="002F2E3A" w:rsidRPr="002F2E3A" w:rsidRDefault="002F2E3A" w:rsidP="002F2E3A">
      <w:pPr>
        <w:pStyle w:val="Akapitzlist"/>
        <w:numPr>
          <w:ilvl w:val="2"/>
          <w:numId w:val="21"/>
        </w:numPr>
        <w:ind w:left="993"/>
        <w:rPr>
          <w:rFonts w:eastAsia="Times New Roman" w:cstheme="minorHAnsi"/>
          <w:szCs w:val="18"/>
        </w:rPr>
      </w:pPr>
      <w:r w:rsidRPr="002F2E3A">
        <w:rPr>
          <w:rFonts w:eastAsia="Times New Roman" w:cstheme="minorHAnsi"/>
          <w:b/>
          <w:bCs/>
          <w:szCs w:val="18"/>
        </w:rPr>
        <w:t>Podpisany Formularz cenowy/Arkusz kalkulacyjny wg Załącznika nr 3.1 do SWZ</w:t>
      </w:r>
      <w:r w:rsidRPr="002F2E3A">
        <w:rPr>
          <w:rFonts w:eastAsia="Times New Roman" w:cstheme="minorHAnsi"/>
          <w:szCs w:val="18"/>
        </w:rPr>
        <w:t>.</w:t>
      </w:r>
    </w:p>
    <w:p w14:paraId="5B5E0D4D" w14:textId="68B5B732" w:rsidR="0070462E" w:rsidRPr="0070462E" w:rsidRDefault="0070462E" w:rsidP="002F2E3A">
      <w:pPr>
        <w:pStyle w:val="Tekstpodstawowy"/>
        <w:spacing w:line="24" w:lineRule="atLeast"/>
        <w:ind w:left="426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</w:t>
      </w:r>
      <w:r w:rsidRPr="0070462E">
        <w:rPr>
          <w:rFonts w:cstheme="minorHAnsi"/>
          <w:szCs w:val="18"/>
        </w:rPr>
        <w:lastRenderedPageBreak/>
        <w:t>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003F681A" w14:textId="4C6F34E6" w:rsidR="00DF4C03" w:rsidRPr="00C77B65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bCs/>
          <w:szCs w:val="18"/>
          <w:u w:val="single"/>
        </w:rPr>
      </w:pPr>
      <w:r w:rsidRPr="00C77B65">
        <w:rPr>
          <w:rFonts w:cstheme="minorHAnsi"/>
          <w:b/>
          <w:bCs/>
          <w:szCs w:val="18"/>
          <w:u w:val="single"/>
        </w:rPr>
        <w:t>Potwierdzenie wniesienia wadium do Oferty 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D9A7" w14:textId="77777777" w:rsidR="00871AB0" w:rsidRDefault="00871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3AB0" w14:textId="77777777" w:rsidR="00871AB0" w:rsidRDefault="00871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2DE5783" w:rsidR="00347E8D" w:rsidRPr="006B2C28" w:rsidRDefault="00871AB0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71AB0">
            <w:rPr>
              <w:rFonts w:asciiTheme="minorHAnsi" w:hAnsiTheme="minorHAnsi" w:cstheme="minorHAnsi"/>
              <w:sz w:val="14"/>
              <w:szCs w:val="14"/>
            </w:rPr>
            <w:t>POST/DYS/OLD/GZ/04</w:t>
          </w:r>
          <w:r w:rsidR="005E0654">
            <w:rPr>
              <w:rFonts w:asciiTheme="minorHAnsi" w:hAnsiTheme="minorHAnsi" w:cstheme="minorHAnsi"/>
              <w:sz w:val="14"/>
              <w:szCs w:val="14"/>
            </w:rPr>
            <w:t>664</w:t>
          </w:r>
          <w:r w:rsidRPr="00871AB0">
            <w:rPr>
              <w:rFonts w:asciiTheme="minorHAnsi" w:hAnsiTheme="minorHAnsi" w:cstheme="minorHAnsi"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6A27"/>
    <w:rsid w:val="001974F6"/>
    <w:rsid w:val="001A4996"/>
    <w:rsid w:val="001A5800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2E3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788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0654"/>
    <w:rsid w:val="005E4AA3"/>
    <w:rsid w:val="005E79E5"/>
    <w:rsid w:val="005F5419"/>
    <w:rsid w:val="006024A9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15D2"/>
    <w:rsid w:val="00842578"/>
    <w:rsid w:val="00847B49"/>
    <w:rsid w:val="00852695"/>
    <w:rsid w:val="008548B7"/>
    <w:rsid w:val="00857549"/>
    <w:rsid w:val="008707CC"/>
    <w:rsid w:val="00871AB0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6C09"/>
    <w:rsid w:val="00A370AB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B64F4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B9E"/>
    <w:rsid w:val="00C50FB3"/>
    <w:rsid w:val="00C53A22"/>
    <w:rsid w:val="00C64A07"/>
    <w:rsid w:val="00C6569B"/>
    <w:rsid w:val="00C66B9A"/>
    <w:rsid w:val="00C707D1"/>
    <w:rsid w:val="00C737A1"/>
    <w:rsid w:val="00C77B65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2351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C03"/>
    <w:rsid w:val="00E12F47"/>
    <w:rsid w:val="00E16545"/>
    <w:rsid w:val="00E2123D"/>
    <w:rsid w:val="00E30B4B"/>
    <w:rsid w:val="00E312A6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794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2956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sukces..docx</dmsv2BaseFileName>
    <dmsv2BaseDisplayName xmlns="http://schemas.microsoft.com/sharepoint/v3">Załącznik nr 2 do SWZ - Warunki udziału w postepowaniu - PT RBM - sukces.</dmsv2BaseDisplayName>
    <dmsv2SWPP2ObjectNumber xmlns="http://schemas.microsoft.com/sharepoint/v3">POST/DYS/OLD/GZ/04664/2025                        </dmsv2SWPP2ObjectNumber>
    <dmsv2SWPP2SumMD5 xmlns="http://schemas.microsoft.com/sharepoint/v3">f4b6d92ffe29f5e5e51fd21d91154ab0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24111183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JEUP5JKVCYQC-922955212-18084</_dlc_DocId>
    <_dlc_DocIdUrl xmlns="a19cb1c7-c5c7-46d4-85ae-d83685407bba">
      <Url>https://swpp2.dms.gkpge.pl/sites/41/_layouts/15/DocIdRedir.aspx?ID=JEUP5JKVCYQC-922955212-18084</Url>
      <Description>JEUP5JKVCYQC-922955212-18084</Description>
    </_dlc_DocIdUrl>
  </documentManagement>
</p:properties>
</file>

<file path=customXml/itemProps1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FBF4DF-09C3-4984-9DF5-E9CE32889BE4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16</TotalTime>
  <Pages>6</Pages>
  <Words>3694</Words>
  <Characters>22165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12</cp:revision>
  <cp:lastPrinted>2024-07-15T11:21:00Z</cp:lastPrinted>
  <dcterms:created xsi:type="dcterms:W3CDTF">2025-10-13T11:10:00Z</dcterms:created>
  <dcterms:modified xsi:type="dcterms:W3CDTF">2026-01-13T09:23:00Z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7f73bc58-b330-434a-8c76-acfb42be0664</vt:lpwstr>
  </property>
</Properties>
</file>